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sz w:val="24"/>
        </w:rPr>
      </w:pPr>
      <w:r>
        <w:rPr>
          <w:rFonts w:hint="eastAsia" w:ascii="ＭＳ 明朝" w:hAnsi="ＭＳ 明朝"/>
          <w:sz w:val="24"/>
        </w:rPr>
        <w:t>様式第８号（第７条関係）</w:t>
      </w:r>
    </w:p>
    <w:p>
      <w:pPr>
        <w:pStyle w:val="19"/>
        <w:jc w:val="right"/>
        <w:rPr>
          <w:rFonts w:hint="default"/>
        </w:rPr>
      </w:pPr>
    </w:p>
    <w:p>
      <w:pPr>
        <w:pStyle w:val="19"/>
        <w:wordWrap w:val="0"/>
        <w:jc w:val="right"/>
        <w:rPr>
          <w:rFonts w:hint="default"/>
        </w:rPr>
      </w:pPr>
      <w:r>
        <w:rPr>
          <w:rFonts w:hint="eastAsia"/>
        </w:rPr>
        <w:t>年　　月　　日　</w:t>
      </w:r>
    </w:p>
    <w:p>
      <w:pPr>
        <w:pStyle w:val="19"/>
        <w:rPr>
          <w:rFonts w:hint="default"/>
        </w:rPr>
      </w:pPr>
    </w:p>
    <w:p>
      <w:pPr>
        <w:pStyle w:val="19"/>
        <w:rPr>
          <w:rFonts w:hint="default"/>
        </w:rPr>
      </w:pPr>
      <w:r>
        <w:rPr>
          <w:rFonts w:hint="eastAsia"/>
        </w:rPr>
        <w:t>　金山町長　　様</w:t>
      </w:r>
    </w:p>
    <w:p>
      <w:pPr>
        <w:pStyle w:val="19"/>
        <w:ind w:right="90"/>
        <w:rPr>
          <w:rFonts w:hint="default"/>
        </w:rPr>
      </w:pPr>
    </w:p>
    <w:p>
      <w:pPr>
        <w:pStyle w:val="19"/>
        <w:ind w:right="90" w:firstLine="5280" w:firstLineChars="2200"/>
        <w:rPr>
          <w:rFonts w:hint="default"/>
        </w:rPr>
      </w:pPr>
      <w:r>
        <w:rPr>
          <w:rFonts w:hint="eastAsia"/>
        </w:rPr>
        <w:t>住　所　　　　　　　　　　　　</w:t>
      </w:r>
    </w:p>
    <w:p>
      <w:pPr>
        <w:pStyle w:val="19"/>
        <w:ind w:right="90" w:firstLine="5280" w:firstLineChars="2200"/>
        <w:rPr>
          <w:rFonts w:hint="default"/>
        </w:rPr>
      </w:pPr>
      <w:r>
        <w:rPr>
          <w:rFonts w:hint="eastAsia"/>
        </w:rPr>
        <w:t>氏　名　　</w:t>
      </w:r>
      <w:r>
        <w:rPr>
          <w:rFonts w:hint="default"/>
        </w:rPr>
        <w:t>　　</w:t>
      </w:r>
      <w:r>
        <w:rPr>
          <w:rFonts w:hint="eastAsia"/>
        </w:rPr>
        <w:t>　　　　　　　　　㊞</w:t>
      </w:r>
    </w:p>
    <w:p>
      <w:pPr>
        <w:pStyle w:val="19"/>
        <w:rPr>
          <w:rFonts w:hint="default"/>
        </w:rPr>
      </w:pPr>
    </w:p>
    <w:p>
      <w:pPr>
        <w:pStyle w:val="19"/>
        <w:jc w:val="center"/>
        <w:rPr>
          <w:rFonts w:hint="default"/>
        </w:rPr>
      </w:pPr>
      <w:r>
        <w:rPr>
          <w:rFonts w:hint="eastAsia"/>
        </w:rPr>
        <w:t>空家バンク利用登録申込書</w:t>
      </w:r>
    </w:p>
    <w:p>
      <w:pPr>
        <w:pStyle w:val="19"/>
        <w:ind w:firstLine="240" w:firstLineChars="100"/>
        <w:rPr>
          <w:rFonts w:hint="default"/>
        </w:rPr>
      </w:pPr>
      <w:r>
        <w:rPr>
          <w:rFonts w:hint="eastAsia"/>
        </w:rPr>
        <w:t>金山町空家バンク実施要綱に定める趣旨等を理解し、同要綱第７条第１項の規定により、空家バンクを利用したいので申し込みます。</w:t>
      </w:r>
    </w:p>
    <w:p>
      <w:pPr>
        <w:pStyle w:val="19"/>
        <w:rPr>
          <w:rFonts w:hint="default"/>
        </w:rPr>
      </w:pPr>
    </w:p>
    <w:p>
      <w:pPr>
        <w:pStyle w:val="19"/>
        <w:rPr>
          <w:rFonts w:hint="default"/>
        </w:rPr>
      </w:pPr>
    </w:p>
    <w:p>
      <w:pPr>
        <w:pStyle w:val="19"/>
        <w:rPr>
          <w:rFonts w:hint="default"/>
        </w:rPr>
      </w:pPr>
      <w:r>
        <w:rPr>
          <w:rFonts w:hint="eastAsia"/>
        </w:rPr>
        <w:t>１　添付書類</w:t>
      </w:r>
    </w:p>
    <w:p>
      <w:pPr>
        <w:pStyle w:val="19"/>
        <w:ind w:firstLine="480" w:firstLineChars="200"/>
        <w:rPr>
          <w:rFonts w:hint="default"/>
        </w:rPr>
      </w:pPr>
      <w:r>
        <w:rPr>
          <w:rFonts w:hint="default"/>
        </w:rPr>
        <w:t xml:space="preserve">(1) </w:t>
      </w:r>
      <w:r>
        <w:rPr>
          <w:rFonts w:hint="eastAsia"/>
        </w:rPr>
        <w:t>空家バンク利用者登録票（様式第</w:t>
      </w:r>
      <w:r>
        <w:rPr>
          <w:rFonts w:hint="eastAsia"/>
        </w:rPr>
        <w:t>9</w:t>
      </w:r>
      <w:r>
        <w:rPr>
          <w:rFonts w:hint="eastAsia"/>
        </w:rPr>
        <w:t>号）</w:t>
      </w:r>
    </w:p>
    <w:p>
      <w:pPr>
        <w:pStyle w:val="19"/>
        <w:rPr>
          <w:rFonts w:hint="default"/>
        </w:rPr>
      </w:pPr>
      <w:r>
        <w:rPr>
          <w:rFonts w:hint="eastAsia"/>
        </w:rPr>
        <w:t>　　</w:t>
      </w:r>
      <w:r>
        <w:rPr>
          <w:rFonts w:hint="default"/>
        </w:rPr>
        <w:t xml:space="preserve">(2) </w:t>
      </w:r>
      <w:r>
        <w:rPr>
          <w:rFonts w:hint="eastAsia"/>
        </w:rPr>
        <w:t>申込者本人を証明するもの（運転免許証の写しなど）</w:t>
      </w:r>
    </w:p>
    <w:p>
      <w:pPr>
        <w:pStyle w:val="19"/>
        <w:ind w:firstLine="480" w:firstLineChars="200"/>
        <w:rPr>
          <w:rFonts w:hint="default"/>
        </w:rPr>
      </w:pPr>
      <w:r>
        <w:rPr>
          <w:rFonts w:hint="eastAsia"/>
        </w:rPr>
        <w:t xml:space="preserve">(3) </w:t>
      </w:r>
      <w:r>
        <w:rPr>
          <w:rFonts w:hint="eastAsia"/>
        </w:rPr>
        <w:t>空家バンク利用者登録票（様式第</w:t>
      </w:r>
      <w:r>
        <w:rPr>
          <w:rFonts w:hint="eastAsia"/>
        </w:rPr>
        <w:t>9</w:t>
      </w:r>
      <w:r>
        <w:rPr>
          <w:rFonts w:hint="eastAsia"/>
        </w:rPr>
        <w:t>号）に</w:t>
      </w:r>
      <w:r>
        <w:rPr>
          <w:rFonts w:hint="default"/>
        </w:rPr>
        <w:t>記載の</w:t>
      </w:r>
      <w:r>
        <w:rPr>
          <w:rFonts w:hint="eastAsia"/>
        </w:rPr>
        <w:t>同居予定者本人を証明するもの</w:t>
      </w:r>
    </w:p>
    <w:p>
      <w:pPr>
        <w:pStyle w:val="19"/>
        <w:ind w:firstLine="720" w:firstLineChars="300"/>
        <w:rPr>
          <w:rFonts w:hint="default"/>
        </w:rPr>
      </w:pPr>
      <w:r>
        <w:rPr>
          <w:rFonts w:hint="eastAsia"/>
        </w:rPr>
        <w:t>（運転免許証の写しなど）</w:t>
      </w:r>
    </w:p>
    <w:p>
      <w:pPr>
        <w:pStyle w:val="19"/>
        <w:ind w:left="480" w:hanging="480" w:hangingChars="200"/>
        <w:rPr>
          <w:rFonts w:hint="default"/>
        </w:rPr>
      </w:pPr>
    </w:p>
    <w:p>
      <w:pPr>
        <w:pStyle w:val="19"/>
        <w:ind w:left="480" w:hanging="480" w:hangingChars="200"/>
        <w:rPr>
          <w:rFonts w:hint="default"/>
        </w:rPr>
      </w:pPr>
    </w:p>
    <w:p>
      <w:pPr>
        <w:pStyle w:val="19"/>
        <w:ind w:left="480" w:hanging="480" w:hangingChars="200"/>
        <w:rPr>
          <w:rFonts w:hint="default"/>
        </w:rPr>
      </w:pPr>
    </w:p>
    <w:p>
      <w:pPr>
        <w:pStyle w:val="19"/>
        <w:ind w:left="480" w:hanging="480" w:hangingChars="200"/>
        <w:rPr>
          <w:rFonts w:hint="default"/>
        </w:rPr>
      </w:pPr>
    </w:p>
    <w:p>
      <w:pPr>
        <w:pStyle w:val="19"/>
        <w:ind w:left="480" w:hanging="480" w:hangingChars="200"/>
        <w:rPr>
          <w:rFonts w:hint="default"/>
        </w:rPr>
      </w:pPr>
      <w:bookmarkStart w:id="0" w:name="_GoBack"/>
      <w:bookmarkEnd w:id="0"/>
    </w:p>
    <w:p>
      <w:pPr>
        <w:pStyle w:val="19"/>
        <w:ind w:left="480" w:hanging="480" w:hangingChars="200"/>
        <w:rPr>
          <w:rFonts w:hint="default"/>
        </w:rPr>
      </w:pPr>
    </w:p>
    <w:p>
      <w:pPr>
        <w:pStyle w:val="19"/>
        <w:ind w:left="480" w:hanging="480" w:hangingChars="200"/>
        <w:rPr>
          <w:rFonts w:hint="default"/>
        </w:rPr>
      </w:pPr>
    </w:p>
    <w:p>
      <w:pPr>
        <w:pStyle w:val="19"/>
        <w:ind w:right="-596" w:rightChars="-284"/>
        <w:rPr>
          <w:rFonts w:hint="default"/>
        </w:rPr>
      </w:pPr>
    </w:p>
    <w:p>
      <w:pPr>
        <w:pStyle w:val="0"/>
        <w:widowControl w:val="0"/>
        <w:autoSpaceDE w:val="0"/>
        <w:autoSpaceDN w:val="0"/>
        <w:adjustRightInd w:val="0"/>
        <w:ind w:left="880" w:hanging="880" w:hangingChars="400"/>
        <w:rPr>
          <w:rFonts w:hint="default"/>
          <w:sz w:val="22"/>
        </w:rPr>
      </w:pPr>
      <w:r>
        <w:rPr>
          <w:rFonts w:hint="eastAsia" w:ascii="ＭＳ 明朝" w:hAnsi="ＭＳ 明朝"/>
          <w:color w:val="000000"/>
          <w:kern w:val="0"/>
          <w:sz w:val="22"/>
        </w:rPr>
        <w:t>（注）１　金山町では情報の提供や必要な連絡調整等を行いますが、「登録者」と「利用者」間で行う物件の売買、賃貸借等に関する交渉、契約等に関しての媒介行為は</w:t>
      </w:r>
      <w:r>
        <w:rPr>
          <w:rFonts w:hint="eastAsia"/>
          <w:sz w:val="22"/>
        </w:rPr>
        <w:t>行っていません。媒介行為が</w:t>
      </w:r>
      <w:r>
        <w:rPr>
          <w:rFonts w:hint="default"/>
          <w:sz w:val="22"/>
        </w:rPr>
        <w:t>行われる物件</w:t>
      </w:r>
      <w:r>
        <w:rPr>
          <w:rFonts w:hint="eastAsia"/>
          <w:sz w:val="22"/>
        </w:rPr>
        <w:t>で</w:t>
      </w:r>
      <w:r>
        <w:rPr>
          <w:rFonts w:hint="default"/>
          <w:sz w:val="22"/>
        </w:rPr>
        <w:t>は、</w:t>
      </w:r>
      <w:r>
        <w:rPr>
          <w:rFonts w:hint="eastAsia"/>
          <w:sz w:val="22"/>
        </w:rPr>
        <w:t>町と空家バンクの運営について協定を締結する宅建協会等の会員である宅建業者が媒介行為を</w:t>
      </w:r>
      <w:r>
        <w:rPr>
          <w:rFonts w:hint="default"/>
          <w:sz w:val="22"/>
        </w:rPr>
        <w:t>行います</w:t>
      </w:r>
      <w:r>
        <w:rPr>
          <w:rFonts w:hint="eastAsia"/>
          <w:sz w:val="22"/>
        </w:rPr>
        <w:t>。物件登録者が宅地建物取引業者に媒介を依頼している場合、宅地建物取引業法（昭和２７年法律第１７６号）第４６条第１項に基づく報酬を支払う必要があります。</w:t>
      </w:r>
    </w:p>
    <w:p>
      <w:pPr>
        <w:pStyle w:val="0"/>
        <w:widowControl w:val="0"/>
        <w:autoSpaceDE w:val="0"/>
        <w:autoSpaceDN w:val="0"/>
        <w:adjustRightInd w:val="0"/>
        <w:ind w:left="850" w:leftChars="300" w:hanging="220" w:hangingChars="100"/>
        <w:rPr>
          <w:rFonts w:hint="default" w:ascii="ＭＳ 明朝" w:hAnsi="ＭＳ 明朝"/>
          <w:color w:val="000000"/>
          <w:kern w:val="0"/>
          <w:sz w:val="22"/>
        </w:rPr>
      </w:pPr>
      <w:r>
        <w:rPr>
          <w:rFonts w:hint="eastAsia" w:ascii="ＭＳ 明朝" w:hAnsi="ＭＳ 明朝"/>
          <w:color w:val="000000"/>
          <w:kern w:val="0"/>
          <w:sz w:val="22"/>
        </w:rPr>
        <w:t>２　金山町個人情報保護条例（平成１２年金山町条例第６０号）の規定の趣旨に基づき　申込みされた個人情報は、「利用者」等へ提供のほかは、本事業の目的以外に利用しません。</w:t>
      </w:r>
    </w:p>
    <w:p>
      <w:pPr>
        <w:pStyle w:val="0"/>
        <w:widowControl w:val="0"/>
        <w:jc w:val="right"/>
        <w:rPr>
          <w:rFonts w:hint="default"/>
        </w:rPr>
      </w:pPr>
      <w:r>
        <w:rPr>
          <w:rFonts w:hint="eastAsia"/>
          <w:bdr w:val="single" w:color="auto" w:sz="4" w:space="0"/>
        </w:rPr>
        <w:t>別紙１</w:t>
      </w:r>
    </w:p>
    <w:p>
      <w:pPr>
        <w:pStyle w:val="0"/>
        <w:widowControl w:val="0"/>
        <w:jc w:val="center"/>
        <w:rPr>
          <w:rFonts w:hint="default" w:ascii="ＭＳ 明朝" w:hAnsi="ＭＳ 明朝"/>
          <w:sz w:val="28"/>
        </w:rPr>
      </w:pPr>
      <w:r>
        <w:rPr>
          <w:rFonts w:hint="eastAsia" w:ascii="ＭＳ 明朝" w:hAnsi="ＭＳ 明朝"/>
          <w:sz w:val="28"/>
        </w:rPr>
        <w:t>空家バンク利用に係る同意・誓約事項</w:t>
      </w:r>
    </w:p>
    <w:p>
      <w:pPr>
        <w:pStyle w:val="0"/>
        <w:widowControl w:val="0"/>
        <w:jc w:val="both"/>
        <w:rPr>
          <w:rFonts w:hint="default" w:ascii="ＭＳ 明朝" w:hAnsi="ＭＳ 明朝"/>
          <w:sz w:val="22"/>
        </w:rPr>
      </w:pPr>
    </w:p>
    <w:p>
      <w:pPr>
        <w:pStyle w:val="0"/>
        <w:widowControl w:val="0"/>
        <w:ind w:firstLine="220" w:firstLineChars="100"/>
        <w:jc w:val="both"/>
        <w:rPr>
          <w:rFonts w:hint="default"/>
          <w:sz w:val="22"/>
        </w:rPr>
      </w:pPr>
      <w:r>
        <w:rPr>
          <w:rFonts w:hint="eastAsia"/>
          <w:sz w:val="22"/>
        </w:rPr>
        <w:t>金山町長　　様</w:t>
      </w:r>
    </w:p>
    <w:p>
      <w:pPr>
        <w:pStyle w:val="0"/>
        <w:widowControl w:val="0"/>
        <w:jc w:val="both"/>
        <w:rPr>
          <w:rFonts w:hint="default"/>
          <w:sz w:val="22"/>
        </w:rPr>
      </w:pPr>
    </w:p>
    <w:p>
      <w:pPr>
        <w:pStyle w:val="0"/>
        <w:widowControl w:val="0"/>
        <w:jc w:val="both"/>
        <w:rPr>
          <w:rFonts w:hint="default" w:ascii="ＭＳ 明朝" w:hAnsi="ＭＳ 明朝"/>
          <w:sz w:val="22"/>
        </w:rPr>
      </w:pPr>
      <w:r>
        <w:rPr>
          <w:rFonts w:hint="eastAsia" w:ascii="ＭＳ 明朝" w:hAnsi="ＭＳ 明朝"/>
          <w:sz w:val="22"/>
        </w:rPr>
        <w:t>同意事項</w:t>
      </w:r>
    </w:p>
    <w:p>
      <w:pPr>
        <w:pStyle w:val="0"/>
        <w:widowControl w:val="0"/>
        <w:ind w:left="430" w:leftChars="100" w:hanging="220" w:hangingChars="100"/>
        <w:jc w:val="both"/>
        <w:rPr>
          <w:rFonts w:hint="default" w:ascii="ＭＳ 明朝" w:hAnsi="ＭＳ 明朝"/>
          <w:sz w:val="22"/>
        </w:rPr>
      </w:pPr>
      <w:r>
        <w:rPr>
          <w:rFonts w:hint="eastAsia" w:ascii="ＭＳ 明朝" w:hAnsi="ＭＳ 明朝"/>
          <w:sz w:val="22"/>
        </w:rPr>
        <w:t>１　私が情報を利用する空家等の所有者から希望があった場合は、その所有者に対して、私の提出した利用申出書の写しが提供されること。</w:t>
      </w:r>
    </w:p>
    <w:p>
      <w:pPr>
        <w:pStyle w:val="0"/>
        <w:widowControl w:val="0"/>
        <w:ind w:left="440" w:hanging="440" w:hangingChars="200"/>
        <w:jc w:val="both"/>
        <w:rPr>
          <w:rFonts w:hint="default" w:ascii="ＭＳ 明朝" w:hAnsi="ＭＳ 明朝"/>
          <w:sz w:val="22"/>
        </w:rPr>
      </w:pPr>
      <w:r>
        <w:rPr>
          <w:rFonts w:hint="eastAsia" w:ascii="ＭＳ 明朝" w:hAnsi="ＭＳ 明朝"/>
          <w:sz w:val="22"/>
        </w:rPr>
        <w:t>　２　所有者との交渉及び契約並びに所有者との間で生じた事故及び紛争の解決について、金山町は一切関与せず、かつ、何らの責任も負わないこと。</w:t>
      </w:r>
    </w:p>
    <w:p>
      <w:pPr>
        <w:pStyle w:val="0"/>
        <w:widowControl w:val="0"/>
        <w:ind w:left="660" w:hanging="660" w:hangingChars="300"/>
        <w:jc w:val="both"/>
        <w:rPr>
          <w:rFonts w:hint="default" w:ascii="ＭＳ 明朝" w:hAnsi="ＭＳ 明朝"/>
          <w:sz w:val="22"/>
        </w:rPr>
      </w:pPr>
    </w:p>
    <w:p>
      <w:pPr>
        <w:pStyle w:val="0"/>
        <w:widowControl w:val="0"/>
        <w:ind w:left="660" w:hanging="660" w:hangingChars="300"/>
        <w:jc w:val="both"/>
        <w:rPr>
          <w:rFonts w:hint="default" w:ascii="ＭＳ 明朝" w:hAnsi="ＭＳ 明朝"/>
          <w:sz w:val="22"/>
        </w:rPr>
      </w:pPr>
      <w:r>
        <w:rPr>
          <w:rFonts w:hint="eastAsia" w:ascii="ＭＳ 明朝" w:hAnsi="ＭＳ 明朝"/>
          <w:sz w:val="22"/>
        </w:rPr>
        <w:t>誓約事項</w:t>
      </w:r>
    </w:p>
    <w:p>
      <w:pPr>
        <w:pStyle w:val="0"/>
        <w:widowControl w:val="0"/>
        <w:ind w:left="440" w:hanging="440" w:hangingChars="200"/>
        <w:jc w:val="both"/>
        <w:rPr>
          <w:rFonts w:hint="default"/>
          <w:sz w:val="22"/>
        </w:rPr>
      </w:pPr>
      <w:r>
        <w:rPr>
          <w:rFonts w:hint="eastAsia" w:ascii="ＭＳ 明朝" w:hAnsi="ＭＳ 明朝"/>
          <w:sz w:val="22"/>
        </w:rPr>
        <w:t>　</w:t>
      </w:r>
      <w:r>
        <w:rPr>
          <w:rFonts w:hint="eastAsia"/>
          <w:sz w:val="22"/>
        </w:rPr>
        <w:t>１　私は、金山町空家情報登録制度（以下「空家バンク」という。）の利用申込みに当たっては、金山町空家情報登録制度実施要綱（以下「要綱」という。）に定める制度の趣旨等を理解した上で、申込みを行います。また、申請書記載事項に偽りはなく、要綱第１３条に規定する要件等を遵守することを誓約します。</w:t>
      </w:r>
    </w:p>
    <w:p>
      <w:pPr>
        <w:pStyle w:val="0"/>
        <w:widowControl w:val="0"/>
        <w:ind w:left="430" w:leftChars="100" w:hanging="220" w:hangingChars="100"/>
        <w:jc w:val="both"/>
        <w:rPr>
          <w:rFonts w:hint="default"/>
          <w:sz w:val="22"/>
        </w:rPr>
      </w:pPr>
      <w:r>
        <w:rPr>
          <w:rFonts w:hint="eastAsia"/>
          <w:sz w:val="22"/>
        </w:rPr>
        <w:t>２　空家バンクへの申込みを通じて得られた情報については、私自身が利用目的に従って利用し、決して他の目的で使うことはありません。</w:t>
      </w:r>
    </w:p>
    <w:p>
      <w:pPr>
        <w:pStyle w:val="0"/>
        <w:widowControl w:val="0"/>
        <w:ind w:left="430" w:leftChars="100" w:hanging="220" w:hangingChars="100"/>
        <w:jc w:val="both"/>
        <w:rPr>
          <w:rFonts w:hint="default"/>
          <w:sz w:val="22"/>
        </w:rPr>
      </w:pPr>
      <w:r>
        <w:rPr>
          <w:rFonts w:hint="eastAsia"/>
          <w:sz w:val="22"/>
        </w:rPr>
        <w:t>３　私は、暴力団員による不当な行為等の防止に関する法律</w:t>
      </w:r>
      <w:r>
        <w:rPr>
          <w:rFonts w:hint="eastAsia"/>
          <w:sz w:val="22"/>
        </w:rPr>
        <w:t>(</w:t>
      </w:r>
      <w:r>
        <w:rPr>
          <w:rFonts w:hint="eastAsia"/>
          <w:sz w:val="22"/>
        </w:rPr>
        <w:t>平成３年法律第</w:t>
      </w:r>
      <w:r>
        <w:rPr>
          <w:rFonts w:hint="eastAsia"/>
          <w:sz w:val="22"/>
        </w:rPr>
        <w:t>77</w:t>
      </w:r>
      <w:r>
        <w:rPr>
          <w:rFonts w:hint="eastAsia"/>
          <w:sz w:val="22"/>
        </w:rPr>
        <w:t>号</w:t>
      </w:r>
      <w:r>
        <w:rPr>
          <w:rFonts w:hint="eastAsia"/>
          <w:sz w:val="22"/>
        </w:rPr>
        <w:t>)</w:t>
      </w:r>
      <w:r>
        <w:rPr>
          <w:rFonts w:hint="eastAsia"/>
          <w:sz w:val="22"/>
        </w:rPr>
        <w:t>第２条第２号に規定する暴力団若しくは同条第６号に規定する暴力団員又はそれらと密接な関係を有する者ではありません。</w:t>
      </w:r>
    </w:p>
    <w:p>
      <w:pPr>
        <w:pStyle w:val="0"/>
        <w:widowControl w:val="0"/>
        <w:ind w:left="430" w:leftChars="100" w:hanging="220" w:hangingChars="100"/>
        <w:jc w:val="both"/>
        <w:rPr>
          <w:rFonts w:hint="default"/>
          <w:sz w:val="22"/>
        </w:rPr>
      </w:pPr>
      <w:r>
        <w:rPr>
          <w:rFonts w:hint="eastAsia"/>
          <w:sz w:val="22"/>
        </w:rPr>
        <w:t>４　私又は私が属する世帯の世帯員が暴力団員であるか否かを確認するために、関係機関の意見を聴いても構いません。</w:t>
      </w:r>
    </w:p>
    <w:p>
      <w:pPr>
        <w:pStyle w:val="0"/>
        <w:widowControl w:val="0"/>
        <w:ind w:left="430" w:leftChars="100" w:hanging="220" w:hangingChars="100"/>
        <w:jc w:val="both"/>
        <w:rPr>
          <w:rFonts w:hint="default"/>
          <w:sz w:val="22"/>
        </w:rPr>
      </w:pPr>
      <w:r>
        <w:rPr>
          <w:rFonts w:hint="eastAsia"/>
          <w:sz w:val="22"/>
        </w:rPr>
        <w:t>５</w:t>
      </w:r>
      <w:r>
        <w:rPr>
          <w:rFonts w:hint="default"/>
          <w:sz w:val="22"/>
        </w:rPr>
        <w:t>　</w:t>
      </w:r>
      <w:r>
        <w:rPr>
          <w:rFonts w:hint="eastAsia"/>
          <w:sz w:val="22"/>
        </w:rPr>
        <w:t>今後、空家等を利用することとなったときは、金山町の生活文化、自然環境等への理解を深め、居住者としての自覚を持ち、よりよき地域住民となることをここに誓約いたします。</w:t>
      </w:r>
    </w:p>
    <w:p>
      <w:pPr>
        <w:pStyle w:val="0"/>
        <w:widowControl w:val="0"/>
        <w:ind w:left="430" w:leftChars="100" w:hanging="220" w:hangingChars="100"/>
        <w:jc w:val="both"/>
        <w:rPr>
          <w:rFonts w:hint="default" w:ascii="ＭＳ 明朝" w:hAnsi="ＭＳ 明朝"/>
          <w:sz w:val="22"/>
        </w:rPr>
      </w:pPr>
      <w:r>
        <w:rPr>
          <w:rFonts w:hint="eastAsia" w:ascii="ＭＳ 明朝" w:hAnsi="ＭＳ 明朝"/>
          <w:sz w:val="22"/>
        </w:rPr>
        <w:t>６　提供を受けた所有者の情報は、その所有者との交渉及び契約並びに所有者との間で生じた事故及び紛争の解決以外の目的で使用しません。</w:t>
      </w:r>
    </w:p>
    <w:p>
      <w:pPr>
        <w:pStyle w:val="0"/>
        <w:widowControl w:val="0"/>
        <w:jc w:val="both"/>
        <w:rPr>
          <w:rFonts w:hint="default"/>
          <w:sz w:val="22"/>
        </w:rPr>
      </w:pPr>
    </w:p>
    <w:p>
      <w:pPr>
        <w:pStyle w:val="0"/>
        <w:widowControl w:val="0"/>
        <w:ind w:left="440" w:hanging="440" w:hangingChars="200"/>
        <w:jc w:val="both"/>
        <w:rPr>
          <w:rFonts w:hint="default"/>
          <w:sz w:val="22"/>
        </w:rPr>
      </w:pPr>
      <w:r>
        <w:rPr>
          <w:rFonts w:hint="eastAsia"/>
          <w:sz w:val="22"/>
        </w:rPr>
        <w:t>　</w:t>
      </w:r>
    </w:p>
    <w:p>
      <w:pPr>
        <w:pStyle w:val="0"/>
        <w:widowControl w:val="0"/>
        <w:ind w:left="440" w:hanging="440" w:hangingChars="200"/>
        <w:jc w:val="both"/>
        <w:rPr>
          <w:rFonts w:hint="default"/>
          <w:sz w:val="22"/>
        </w:rPr>
      </w:pPr>
    </w:p>
    <w:p>
      <w:pPr>
        <w:pStyle w:val="0"/>
        <w:widowControl w:val="0"/>
        <w:ind w:firstLine="880" w:firstLineChars="400"/>
        <w:jc w:val="both"/>
        <w:rPr>
          <w:rFonts w:hint="default"/>
          <w:sz w:val="22"/>
        </w:rPr>
      </w:pPr>
      <w:r>
        <w:rPr>
          <w:rFonts w:hint="eastAsia"/>
          <w:sz w:val="22"/>
        </w:rPr>
        <w:t>年　　月　　日</w:t>
      </w:r>
    </w:p>
    <w:p>
      <w:pPr>
        <w:pStyle w:val="0"/>
        <w:widowControl w:val="0"/>
        <w:ind w:firstLine="4840" w:firstLineChars="2200"/>
        <w:jc w:val="both"/>
        <w:rPr>
          <w:rFonts w:hint="default"/>
          <w:sz w:val="22"/>
        </w:rPr>
      </w:pPr>
      <w:r>
        <w:rPr>
          <w:rFonts w:hint="eastAsia"/>
          <w:sz w:val="22"/>
          <w:u w:val="single" w:color="auto"/>
        </w:rPr>
        <w:t>住所　　　</w:t>
      </w:r>
      <w:r>
        <w:rPr>
          <w:rFonts w:hint="default"/>
          <w:sz w:val="22"/>
          <w:u w:val="single" w:color="auto"/>
        </w:rPr>
        <w:t>　　　　</w:t>
      </w:r>
      <w:r>
        <w:rPr>
          <w:rFonts w:hint="eastAsia"/>
          <w:sz w:val="22"/>
          <w:u w:val="single" w:color="auto"/>
        </w:rPr>
        <w:t>　　　　　　　　　　</w:t>
      </w:r>
      <w:r>
        <w:rPr>
          <w:rFonts w:hint="default"/>
          <w:sz w:val="22"/>
          <w:u w:val="single" w:color="auto"/>
        </w:rPr>
        <w:t>　</w:t>
      </w:r>
      <w:r>
        <w:rPr>
          <w:rFonts w:hint="eastAsia"/>
          <w:sz w:val="22"/>
          <w:u w:val="single" w:color="auto"/>
        </w:rPr>
        <w:t>　</w:t>
      </w:r>
    </w:p>
    <w:p>
      <w:pPr>
        <w:pStyle w:val="0"/>
        <w:widowControl w:val="0"/>
        <w:jc w:val="both"/>
        <w:rPr>
          <w:rFonts w:hint="default"/>
          <w:sz w:val="22"/>
        </w:rPr>
      </w:pPr>
    </w:p>
    <w:p>
      <w:pPr>
        <w:pStyle w:val="0"/>
        <w:widowControl w:val="0"/>
        <w:ind w:firstLine="4840" w:firstLineChars="2200"/>
        <w:jc w:val="both"/>
        <w:rPr>
          <w:rFonts w:hint="default"/>
          <w:sz w:val="22"/>
          <w:u w:val="single" w:color="auto"/>
        </w:rPr>
      </w:pPr>
      <w:r>
        <w:rPr>
          <w:rFonts w:hint="eastAsia"/>
          <w:sz w:val="22"/>
          <w:u w:val="single" w:color="auto"/>
        </w:rPr>
        <w:t>氏名　　</w:t>
      </w:r>
      <w:r>
        <w:rPr>
          <w:rFonts w:hint="default"/>
          <w:sz w:val="22"/>
          <w:u w:val="single" w:color="auto"/>
        </w:rPr>
        <w:t>　　　　</w:t>
      </w:r>
      <w:r>
        <w:rPr>
          <w:rFonts w:hint="eastAsia"/>
          <w:sz w:val="22"/>
          <w:u w:val="single" w:color="auto"/>
        </w:rPr>
        <w:t>　　　　　　　　　　　　㊞</w:t>
      </w:r>
    </w:p>
    <w:sectPr>
      <w:pgSz w:w="11906" w:h="16838"/>
      <w:pgMar w:top="1440" w:right="1134" w:bottom="1440" w:left="1134" w:header="851" w:footer="992" w:gutter="0"/>
      <w:cols w:space="720"/>
      <w:textDirection w:val="lrTb"/>
      <w:docGrid w:type="lines" w:linePitch="3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widowControl w:val="0"/>
      <w:tabs>
        <w:tab w:val="center" w:leader="none" w:pos="4252"/>
        <w:tab w:val="right" w:leader="none" w:pos="8504"/>
      </w:tabs>
      <w:snapToGrid w:val="0"/>
      <w:jc w:val="both"/>
    </w:pPr>
  </w:style>
  <w:style w:type="character" w:styleId="16" w:customStyle="1">
    <w:name w:val="ヘッダー (文字)"/>
    <w:basedOn w:val="10"/>
    <w:next w:val="16"/>
    <w:link w:val="15"/>
    <w:uiPriority w:val="0"/>
  </w:style>
  <w:style w:type="paragraph" w:styleId="17">
    <w:name w:val="footer"/>
    <w:basedOn w:val="0"/>
    <w:next w:val="17"/>
    <w:link w:val="18"/>
    <w:uiPriority w:val="0"/>
    <w:pPr>
      <w:widowControl w:val="0"/>
      <w:tabs>
        <w:tab w:val="center" w:leader="none" w:pos="4252"/>
        <w:tab w:val="right" w:leader="none" w:pos="8504"/>
      </w:tabs>
      <w:snapToGrid w:val="0"/>
      <w:jc w:val="both"/>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color w:val="000000"/>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6</Words>
  <Characters>1164</Characters>
  <Application>JUST Note</Application>
  <Lines>68</Lines>
  <Paragraphs>31</Paragraphs>
  <CharactersWithSpaces>1262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復興政策課</dc:creator>
  <cp:lastModifiedBy>復興観光課</cp:lastModifiedBy>
  <cp:lastPrinted>2019-09-17T01:14:00Z</cp:lastPrinted>
  <dcterms:created xsi:type="dcterms:W3CDTF">2019-02-14T06:45:00Z</dcterms:created>
  <dcterms:modified xsi:type="dcterms:W3CDTF">2019-09-17T01:30:31Z</dcterms:modified>
  <cp:revision>5</cp:revision>
</cp:coreProperties>
</file>